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Quincy Fire Protection District</w:t>
      </w:r>
    </w:p>
    <w:p w:rsidR="00000000" w:rsidDel="00000000" w:rsidP="00000000" w:rsidRDefault="00000000" w:rsidRPr="00000000" w14:paraId="00000002">
      <w:pPr>
        <w:spacing w:after="8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 Directors Meeting; Special Meeting </w:t>
      </w:r>
    </w:p>
    <w:p w:rsidR="00000000" w:rsidDel="00000000" w:rsidP="00000000" w:rsidRDefault="00000000" w:rsidRPr="00000000" w14:paraId="00000003">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May 13, 2026</w:t>
      </w:r>
    </w:p>
    <w:p w:rsidR="00000000" w:rsidDel="00000000" w:rsidP="00000000" w:rsidRDefault="00000000" w:rsidRPr="00000000" w14:paraId="00000004">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08:06 AM – 8:33 AM</w:t>
      </w:r>
    </w:p>
    <w:p w:rsidR="00000000" w:rsidDel="00000000" w:rsidP="00000000" w:rsidRDefault="00000000" w:rsidRPr="00000000" w14:paraId="00000005">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Feather Publishing Co. Board Room</w:t>
      </w:r>
    </w:p>
    <w:p w:rsidR="00000000" w:rsidDel="00000000" w:rsidP="00000000" w:rsidRDefault="00000000" w:rsidRPr="00000000" w14:paraId="00000006">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287 Lawrence Street, Quincy, CA 95971</w:t>
      </w:r>
    </w:p>
    <w:p w:rsidR="00000000" w:rsidDel="00000000" w:rsidP="00000000" w:rsidRDefault="00000000" w:rsidRPr="00000000" w14:paraId="00000007">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r>
      <w:r w:rsidDel="00000000" w:rsidR="00000000" w:rsidRPr="00000000">
        <w:rPr>
          <w:rFonts w:ascii="Times New Roman" w:cs="Times New Roman" w:eastAsia="Times New Roman" w:hAnsi="Times New Roman"/>
          <w:highlight w:val="white"/>
          <w:rtl w:val="0"/>
        </w:rPr>
        <w:t xml:space="preserve">Chairman Mike Taborski called the meeting to order at 8:01 a.m.,,  Vice Chairman Johnny Mansell, Treasurer Andy Ryback, Fire Chief Frank Carey, and Administrative Secretary Kelli Columbro were in attendance. Financial Supervisor Suzette Reed was absent. </w:t>
      </w:r>
      <w:r w:rsidDel="00000000" w:rsidR="00000000" w:rsidRPr="00000000">
        <w:rPr>
          <w:rtl w:val="0"/>
        </w:rPr>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Public Comment:</w:t>
      </w:r>
      <w:r w:rsidDel="00000000" w:rsidR="00000000" w:rsidRPr="00000000">
        <w:rPr>
          <w:rtl w:val="0"/>
        </w:rPr>
      </w:r>
    </w:p>
    <w:p w:rsidR="00000000" w:rsidDel="00000000" w:rsidP="00000000" w:rsidRDefault="00000000" w:rsidRPr="00000000" w14:paraId="0000000C">
      <w:pPr>
        <w:spacing w:after="0" w:lin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None</w:t>
      </w:r>
    </w:p>
    <w:p w:rsidR="00000000" w:rsidDel="00000000" w:rsidP="00000000" w:rsidRDefault="00000000" w:rsidRPr="00000000" w14:paraId="0000000D">
      <w:pPr>
        <w:spacing w:after="0" w:line="240" w:lineRule="auto"/>
        <w:ind w:left="-80" w:firstLine="10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Approval of April 10th and 21st, Meeting Minutes:</w:t>
      </w:r>
    </w:p>
    <w:p w:rsidR="00000000" w:rsidDel="00000000" w:rsidP="00000000" w:rsidRDefault="00000000" w:rsidRPr="00000000" w14:paraId="0000000E">
      <w:pPr>
        <w:spacing w:after="0" w:line="240" w:lineRule="auto"/>
        <w:ind w:left="-8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 Taborski asked if the board members had reviewed the minutes. Treasurer Ryback presented a couple adjustments to April 10th minutes and moved to approve them as amended and moved to approve the April 21st minutes. Taborski seconded the motion, motion passed.  </w:t>
      </w:r>
    </w:p>
    <w:p w:rsidR="00000000" w:rsidDel="00000000" w:rsidP="00000000" w:rsidRDefault="00000000" w:rsidRPr="00000000" w14:paraId="00000010">
      <w:pPr>
        <w:spacing w:after="0" w:line="240" w:lineRule="auto"/>
        <w:ind w:left="-80" w:firstLine="10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Ryback would like to add a line item of “Officer’s Meeting Minutes Review” to Agendas for every meeting, Kelli will add that to the June 2026 agenda moving forward.  </w:t>
        <w:tab/>
        <w:t xml:space="preserve">                                                                                                                                                                                                                                                                                                                                                                                                                                                                 </w:t>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Financial Committee Report: Treasurer Ryback:</w:t>
      </w:r>
      <w:r w:rsidDel="00000000" w:rsidR="00000000" w:rsidRPr="00000000">
        <w:rPr>
          <w:rtl w:val="0"/>
        </w:rPr>
      </w:r>
    </w:p>
    <w:p w:rsidR="00000000" w:rsidDel="00000000" w:rsidP="00000000" w:rsidRDefault="00000000" w:rsidRPr="00000000" w14:paraId="00000014">
      <w:pPr>
        <w:spacing w:after="0" w:line="240" w:lineRule="auto"/>
        <w:ind w:left="64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Suzette provided the financial report, Treasurer Ryback presented the following; </w:t>
      </w:r>
    </w:p>
    <w:p w:rsidR="00000000" w:rsidDel="00000000" w:rsidP="00000000" w:rsidRDefault="00000000" w:rsidRPr="00000000" w14:paraId="00000015">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left="64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reports that there is 2.9 million in the cash account. Ryback has a question regarding a negative receivable listed under cash as well a question on the income statement listed under the Non-Tax sources. Both questions will be asked and answered by Suzette later today when she is available. </w:t>
      </w:r>
    </w:p>
    <w:p w:rsidR="00000000" w:rsidDel="00000000" w:rsidP="00000000" w:rsidRDefault="00000000" w:rsidRPr="00000000" w14:paraId="00000017">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ind w:left="64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operating account has $39,000 currently, he does not suggest a transfer of funds at this time. </w:t>
      </w:r>
    </w:p>
    <w:p w:rsidR="00000000" w:rsidDel="00000000" w:rsidP="00000000" w:rsidRDefault="00000000" w:rsidRPr="00000000" w14:paraId="00000019">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ind w:left="64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Ryback also has a question regarding the utility usage from the winter months to now. He suggests to Chief Carey possibly having someone come out to look over Station 1 to find ways to save money and make the building more efficient. Chief Carey has already been looking into Nick’s Heating and Air company to come look over Station 1. </w:t>
      </w:r>
    </w:p>
    <w:p w:rsidR="00000000" w:rsidDel="00000000" w:rsidP="00000000" w:rsidRDefault="00000000" w:rsidRPr="00000000" w14:paraId="0000001B">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ind w:left="64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ViceChairman Mansell questioned when the purchasing of the turnouts will happen, as that is a large sum of money that will need to be transferred into the account. Chief Carey replied that we will be paying for them soon as they were just recently ordered. </w:t>
      </w:r>
    </w:p>
    <w:p w:rsidR="00000000" w:rsidDel="00000000" w:rsidP="00000000" w:rsidRDefault="00000000" w:rsidRPr="00000000" w14:paraId="0000001D">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240" w:before="24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Fire Chief's Report: Frank Carey</w:t>
      </w:r>
    </w:p>
    <w:p w:rsidR="00000000" w:rsidDel="00000000" w:rsidP="00000000" w:rsidRDefault="00000000" w:rsidRPr="00000000" w14:paraId="0000002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During the month of April, there were a total of 58 calls with an average attendance of 4.8 firefighters per call. </w:t>
      </w:r>
    </w:p>
    <w:p w:rsidR="00000000" w:rsidDel="00000000" w:rsidP="00000000" w:rsidRDefault="00000000" w:rsidRPr="00000000" w14:paraId="0000002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Board asked if Chief Carey and other captains are included in those calls, he responded that all members of the Fire Department are listed on the Incident Reports and each report has everyone who was on that call checked off. Kelli will be sending the Board a copy of a blank Incident Report for Board review. </w:t>
      </w:r>
    </w:p>
    <w:p w:rsidR="00000000" w:rsidDel="00000000" w:rsidP="00000000" w:rsidRDefault="00000000" w:rsidRPr="00000000" w14:paraId="0000002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Carey reports that we have 4 firefighters going to a Drivers Operator training in Beckworth this coming weekend, May 17th, and those same firefighters will be attending a Pump Operations class on May 23rd. Taborski asked if there was a specific way to pick who goes to these classes since it is an investment for those people. Chief Carey looks at how invested in the community the members are as well as DMV records and their driving capability. </w:t>
      </w:r>
    </w:p>
    <w:p w:rsidR="00000000" w:rsidDel="00000000" w:rsidP="00000000" w:rsidRDefault="00000000" w:rsidRPr="00000000" w14:paraId="0000002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Carey made the Board aware that the compressor on the Cascade Air System is starting to fail. That system is how all the air bottles for each firefighter are filled. He is working on getting quotes from different companies on the replacement. He has already spoken to a representative from Ellen Curtis regarding the life span of our current system. He is also looking into grant money to use towards the replacement. </w:t>
      </w:r>
    </w:p>
    <w:p w:rsidR="00000000" w:rsidDel="00000000" w:rsidP="00000000" w:rsidRDefault="00000000" w:rsidRPr="00000000" w14:paraId="0000002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Chief Dale Ready and Chief Carey will be meeting in the afternoon to further discuss the FEMA grant and when that might possibly open up as well. More information will be available after their meeting. </w:t>
      </w:r>
    </w:p>
    <w:p w:rsidR="00000000" w:rsidDel="00000000" w:rsidP="00000000" w:rsidRDefault="00000000" w:rsidRPr="00000000" w14:paraId="00000025">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Academy 2026 ended May 9th, with a total of 17 graduates. 6 weekends of training and classes provided. The Board suggested maybe splitting up the Academy over two portions during the year and or condensing it further down into less weekends. Chief Carey will be looking further into their suggestion. </w:t>
      </w:r>
    </w:p>
    <w:p w:rsidR="00000000" w:rsidDel="00000000" w:rsidP="00000000" w:rsidRDefault="00000000" w:rsidRPr="00000000" w14:paraId="00000026">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Fire Drill Report: Frank Carey</w:t>
        <w:tab/>
      </w:r>
    </w:p>
    <w:p w:rsidR="00000000" w:rsidDel="00000000" w:rsidP="00000000" w:rsidRDefault="00000000" w:rsidRPr="00000000" w14:paraId="00000028">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5/5/2025 Officers Meeting </w:t>
      </w:r>
    </w:p>
    <w:p w:rsidR="00000000" w:rsidDel="00000000" w:rsidP="00000000" w:rsidRDefault="00000000" w:rsidRPr="00000000" w14:paraId="00000029">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On 5/12/2026, Dumpster Fire and Car Fire Training </w:t>
      </w:r>
    </w:p>
    <w:p w:rsidR="00000000" w:rsidDel="00000000" w:rsidP="00000000" w:rsidRDefault="00000000" w:rsidRPr="00000000" w14:paraId="0000002A">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On 5/19/2026, Medical Scenario Training </w:t>
      </w:r>
    </w:p>
    <w:p w:rsidR="00000000" w:rsidDel="00000000" w:rsidP="00000000" w:rsidRDefault="00000000" w:rsidRPr="00000000" w14:paraId="0000002B">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On 5/26/2026, LCES, 10s and 18s, Intro to Hose Pack, which includes Wildland Training </w:t>
      </w:r>
    </w:p>
    <w:p w:rsidR="00000000" w:rsidDel="00000000" w:rsidP="00000000" w:rsidRDefault="00000000" w:rsidRPr="00000000" w14:paraId="0000002C">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D">
      <w:pPr>
        <w:spacing w:after="0" w:line="240" w:lineRule="auto"/>
        <w:ind w:left="1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VII.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Other District Business, Discussion, and Possible Actions:</w:t>
      </w:r>
      <w:r w:rsidDel="00000000" w:rsidR="00000000" w:rsidRPr="00000000">
        <w:rPr>
          <w:rtl w:val="0"/>
        </w:rPr>
      </w:r>
    </w:p>
    <w:p w:rsidR="00000000" w:rsidDel="00000000" w:rsidP="00000000" w:rsidRDefault="00000000" w:rsidRPr="00000000" w14:paraId="0000002E">
      <w:pPr>
        <w:spacing w:after="0" w:line="240" w:lineRule="auto"/>
        <w:ind w:left="2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Fire Station 2 replacement: Vice Chairman Mansel</w:t>
      </w:r>
      <w:r w:rsidDel="00000000" w:rsidR="00000000" w:rsidRPr="00000000">
        <w:rPr>
          <w:rFonts w:ascii="Times New Roman" w:cs="Times New Roman" w:eastAsia="Times New Roman" w:hAnsi="Times New Roman"/>
          <w:b w:val="1"/>
          <w:bCs w:val="1"/>
          <w:rtl w:val="0"/>
        </w:rPr>
        <w:t xml:space="preserve">l</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Mike is putting together a plan with Mike Beatty, the new project manager. He will hopefully have more information by the end of the week. </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idea of a press release was brought up in order to let the public know about the demolition, which will happen closer to the demolition time.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Discussion and action with Fletcher &amp; Company, Audit Agreement </w:t>
      </w:r>
    </w:p>
    <w:p w:rsidR="00000000" w:rsidDel="00000000" w:rsidP="00000000" w:rsidRDefault="00000000" w:rsidRPr="00000000" w14:paraId="00000034">
      <w:pPr>
        <w:numPr>
          <w:ilvl w:val="1"/>
          <w:numId w:val="2"/>
        </w:numPr>
        <w:spacing w:after="0" w:line="240" w:lineRule="auto"/>
        <w:ind w:left="1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Ryback made a motion to approve the moving forward with Fletcher &amp; Company, Mansell seconded the motion. The motion passed unanimously. Taborski and Chief Carey will authorize the paperwork later today.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000000"/>
          <w:rtl w:val="0"/>
        </w:rPr>
        <w:t xml:space="preserve">Discussion and possible action regarding the progress of the LaPorte facility project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information is  available at this time </w:t>
      </w:r>
    </w:p>
    <w:p w:rsidR="00000000" w:rsidDel="00000000" w:rsidP="00000000" w:rsidRDefault="00000000" w:rsidRPr="00000000" w14:paraId="00000038">
      <w:pPr>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Ryback </w:t>
      </w:r>
      <w:r w:rsidDel="00000000" w:rsidR="00000000" w:rsidRPr="00000000">
        <w:rPr>
          <w:rFonts w:ascii="Times New Roman" w:cs="Times New Roman" w:eastAsia="Times New Roman" w:hAnsi="Times New Roman"/>
          <w:color w:val="000000"/>
          <w:rtl w:val="0"/>
        </w:rPr>
        <w:t xml:space="preserve">called for a motion to adjourn the meeting. </w:t>
      </w:r>
      <w:r w:rsidDel="00000000" w:rsidR="00000000" w:rsidRPr="00000000">
        <w:rPr>
          <w:rFonts w:ascii="Times New Roman" w:cs="Times New Roman" w:eastAsia="Times New Roman" w:hAnsi="Times New Roman"/>
          <w:rtl w:val="0"/>
        </w:rPr>
        <w:t xml:space="preserve">Chairman Taborski </w:t>
      </w:r>
      <w:r w:rsidDel="00000000" w:rsidR="00000000" w:rsidRPr="00000000">
        <w:rPr>
          <w:rFonts w:ascii="Times New Roman" w:cs="Times New Roman" w:eastAsia="Times New Roman" w:hAnsi="Times New Roman"/>
          <w:color w:val="000000"/>
          <w:rtl w:val="0"/>
        </w:rPr>
        <w:t xml:space="preserve">seconded the motion. The motion was carried unanimously. </w:t>
      </w:r>
      <w:r w:rsidDel="00000000" w:rsidR="00000000" w:rsidRPr="00000000">
        <w:rPr>
          <w:rtl w:val="0"/>
        </w:rPr>
      </w:r>
    </w:p>
    <w:p w:rsidR="00000000" w:rsidDel="00000000" w:rsidP="00000000" w:rsidRDefault="00000000" w:rsidRPr="00000000" w14:paraId="0000003A">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B">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meeting was adjourned by Chairman Taborski at </w:t>
      </w:r>
      <w:r w:rsidDel="00000000" w:rsidR="00000000" w:rsidRPr="00000000">
        <w:rPr>
          <w:rFonts w:ascii="Times New Roman" w:cs="Times New Roman" w:eastAsia="Times New Roman" w:hAnsi="Times New Roman"/>
          <w:rtl w:val="0"/>
        </w:rPr>
        <w:t xml:space="preserve">8:33</w:t>
      </w:r>
      <w:r w:rsidDel="00000000" w:rsidR="00000000" w:rsidRPr="00000000">
        <w:rPr>
          <w:rFonts w:ascii="Times New Roman" w:cs="Times New Roman" w:eastAsia="Times New Roman" w:hAnsi="Times New Roman"/>
          <w:color w:val="000000"/>
          <w:rtl w:val="0"/>
        </w:rPr>
        <w:t xml:space="preserve"> a.m.</w:t>
      </w:r>
      <w:r w:rsidDel="00000000" w:rsidR="00000000" w:rsidRPr="00000000">
        <w:rPr>
          <w:rtl w:val="0"/>
        </w:rPr>
      </w:r>
    </w:p>
    <w:p w:rsidR="00000000" w:rsidDel="00000000" w:rsidP="00000000" w:rsidRDefault="00000000" w:rsidRPr="00000000" w14:paraId="0000003C">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D">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Submitted: _______________________    ________________</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640" w:hanging="360"/>
      </w:pPr>
      <w:rPr/>
    </w:lvl>
    <w:lvl w:ilvl="1">
      <w:start w:val="1"/>
      <w:numFmt w:val="bullet"/>
      <w:lvlText w:val="●"/>
      <w:lvlJc w:val="left"/>
      <w:pPr>
        <w:ind w:left="1360" w:hanging="360"/>
      </w:pPr>
      <w:rPr>
        <w:rFonts w:ascii="Noto Sans Symbols" w:cs="Noto Sans Symbols" w:eastAsia="Noto Sans Symbols" w:hAnsi="Noto Sans Symbols"/>
      </w:rPr>
    </w:lvl>
    <w:lvl w:ilvl="2">
      <w:start w:val="1"/>
      <w:numFmt w:val="lowerRoman"/>
      <w:lvlText w:val="%3."/>
      <w:lvlJc w:val="right"/>
      <w:pPr>
        <w:ind w:left="2080" w:hanging="180"/>
      </w:pPr>
      <w:rPr/>
    </w:lvl>
    <w:lvl w:ilvl="3">
      <w:start w:val="1"/>
      <w:numFmt w:val="decimal"/>
      <w:lvlText w:val="%4."/>
      <w:lvlJc w:val="left"/>
      <w:pPr>
        <w:ind w:left="2800" w:hanging="360"/>
      </w:pPr>
      <w:rPr/>
    </w:lvl>
    <w:lvl w:ilvl="4">
      <w:start w:val="1"/>
      <w:numFmt w:val="lowerLetter"/>
      <w:lvlText w:val="%5."/>
      <w:lvlJc w:val="left"/>
      <w:pPr>
        <w:ind w:left="3520" w:hanging="360"/>
      </w:pPr>
      <w:rPr/>
    </w:lvl>
    <w:lvl w:ilvl="5">
      <w:start w:val="1"/>
      <w:numFmt w:val="lowerRoman"/>
      <w:lvlText w:val="%6."/>
      <w:lvlJc w:val="right"/>
      <w:pPr>
        <w:ind w:left="4240" w:hanging="180"/>
      </w:pPr>
      <w:rPr/>
    </w:lvl>
    <w:lvl w:ilvl="6">
      <w:start w:val="1"/>
      <w:numFmt w:val="decimal"/>
      <w:lvlText w:val="%7."/>
      <w:lvlJc w:val="left"/>
      <w:pPr>
        <w:ind w:left="4960" w:hanging="360"/>
      </w:pPr>
      <w:rPr/>
    </w:lvl>
    <w:lvl w:ilvl="7">
      <w:start w:val="1"/>
      <w:numFmt w:val="lowerLetter"/>
      <w:lvlText w:val="%8."/>
      <w:lvlJc w:val="left"/>
      <w:pPr>
        <w:ind w:left="5680" w:hanging="360"/>
      </w:pPr>
      <w:rPr/>
    </w:lvl>
    <w:lvl w:ilvl="8">
      <w:start w:val="1"/>
      <w:numFmt w:val="lowerRoman"/>
      <w:lvlText w:val="%9."/>
      <w:lvlJc w:val="right"/>
      <w:pPr>
        <w:ind w:left="64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370vRlyzzB/nj3671gWnuQFKeA==">CgMxLjA4AHIhMXB3V3RHbWdsNE5BWm9BbG5lQjlnMWduWlc2UlFBeE40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7d77d849-3d46-4fd7-846e-c7f6acff7965</vt:lpwstr>
  </property>
  <property fmtid="{D5CDD505-2E9C-101B-9397-08002B2CF9AE}" pid="3" name="ContentTypeId">
    <vt:lpwstr>0x010100A09A7D1CB2894C4A9979451B35C44FCD</vt:lpwstr>
  </property>
</Properties>
</file>