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4869" w14:textId="77777777" w:rsidR="00BC19E2" w:rsidRPr="00BC19E2" w:rsidRDefault="00BC19E2" w:rsidP="00BC19E2">
      <w:pPr>
        <w:keepNext/>
        <w:keepLines/>
        <w:widowControl w:val="0"/>
        <w:autoSpaceDE w:val="0"/>
        <w:autoSpaceDN w:val="0"/>
        <w:spacing w:before="240" w:after="0" w:line="240" w:lineRule="auto"/>
        <w:jc w:val="center"/>
        <w:outlineLvl w:val="0"/>
        <w:rPr>
          <w:rFonts w:ascii="Cambria" w:eastAsia="Times New Roman" w:hAnsi="Cambria" w:cs="Times New Roman"/>
          <w:color w:val="365F91"/>
          <w:kern w:val="0"/>
          <w:sz w:val="32"/>
          <w:szCs w:val="32"/>
          <w14:ligatures w14:val="none"/>
        </w:rPr>
      </w:pPr>
      <w:r w:rsidRPr="00BC19E2">
        <w:rPr>
          <w:rFonts w:ascii="Cambria" w:eastAsia="Times New Roman" w:hAnsi="Cambria" w:cs="Times New Roman"/>
          <w:color w:val="365F91"/>
          <w:kern w:val="0"/>
          <w:sz w:val="32"/>
          <w:szCs w:val="32"/>
          <w14:ligatures w14:val="none"/>
        </w:rPr>
        <w:t>Quincy Fire Protection District</w:t>
      </w:r>
    </w:p>
    <w:p w14:paraId="3C7DEDDD" w14:textId="77777777" w:rsidR="00BC19E2" w:rsidRPr="00BC19E2" w:rsidRDefault="00BC19E2" w:rsidP="00BC19E2">
      <w:pPr>
        <w:keepNext/>
        <w:keepLines/>
        <w:widowControl w:val="0"/>
        <w:autoSpaceDE w:val="0"/>
        <w:autoSpaceDN w:val="0"/>
        <w:spacing w:before="40" w:after="0" w:line="240" w:lineRule="auto"/>
        <w:jc w:val="center"/>
        <w:outlineLvl w:val="1"/>
        <w:rPr>
          <w:rFonts w:ascii="Cambria" w:eastAsia="Times New Roman" w:hAnsi="Cambria" w:cs="Times New Roman"/>
          <w:color w:val="365F91"/>
          <w:kern w:val="0"/>
          <w:sz w:val="26"/>
          <w:szCs w:val="26"/>
          <w14:ligatures w14:val="none"/>
        </w:rPr>
      </w:pPr>
      <w:r w:rsidRPr="00BC19E2">
        <w:rPr>
          <w:rFonts w:ascii="Cambria" w:eastAsia="Times New Roman" w:hAnsi="Cambria" w:cs="Times New Roman"/>
          <w:color w:val="365F91"/>
          <w:kern w:val="0"/>
          <w:sz w:val="26"/>
          <w:szCs w:val="26"/>
          <w14:ligatures w14:val="none"/>
        </w:rPr>
        <w:t>Board of Directors Meeting, Special Meeting</w:t>
      </w:r>
    </w:p>
    <w:p w14:paraId="461B0BBB" w14:textId="77777777" w:rsidR="00BC19E2" w:rsidRPr="00BC19E2" w:rsidRDefault="00BC19E2" w:rsidP="00BC19E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BC19E2">
        <w:rPr>
          <w:rFonts w:ascii="Arial" w:eastAsia="Arial" w:hAnsi="Arial" w:cs="Arial"/>
          <w:kern w:val="0"/>
          <w:sz w:val="22"/>
          <w:szCs w:val="22"/>
          <w14:ligatures w14:val="none"/>
        </w:rPr>
        <w:tab/>
      </w:r>
      <w:r w:rsidRPr="00BC19E2">
        <w:rPr>
          <w:rFonts w:ascii="Arial" w:eastAsia="Arial" w:hAnsi="Arial" w:cs="Arial"/>
          <w:kern w:val="0"/>
          <w:sz w:val="22"/>
          <w:szCs w:val="22"/>
          <w14:ligatures w14:val="none"/>
        </w:rPr>
        <w:tab/>
      </w:r>
      <w:r w:rsidRPr="00BC19E2">
        <w:rPr>
          <w:rFonts w:ascii="Arial" w:eastAsia="Arial" w:hAnsi="Arial" w:cs="Arial"/>
          <w:kern w:val="0"/>
          <w:sz w:val="22"/>
          <w:szCs w:val="22"/>
          <w14:ligatures w14:val="none"/>
        </w:rPr>
        <w:tab/>
      </w:r>
      <w:r w:rsidRPr="00BC19E2">
        <w:rPr>
          <w:rFonts w:ascii="Arial" w:eastAsia="Arial" w:hAnsi="Arial" w:cs="Arial"/>
          <w:kern w:val="0"/>
          <w:sz w:val="22"/>
          <w:szCs w:val="22"/>
          <w14:ligatures w14:val="none"/>
        </w:rPr>
        <w:tab/>
      </w:r>
    </w:p>
    <w:p w14:paraId="169DD39C" w14:textId="77777777" w:rsidR="00BC19E2" w:rsidRPr="00BC19E2" w:rsidRDefault="00BC19E2" w:rsidP="00BC19E2">
      <w:pPr>
        <w:widowControl w:val="0"/>
        <w:autoSpaceDE w:val="0"/>
        <w:autoSpaceDN w:val="0"/>
        <w:spacing w:after="0" w:line="240" w:lineRule="auto"/>
        <w:ind w:left="-180" w:right="-990"/>
        <w:rPr>
          <w:rFonts w:ascii="Arial" w:eastAsia="Arial" w:hAnsi="Arial" w:cs="Arial"/>
          <w:color w:val="244061"/>
          <w:kern w:val="0"/>
          <w:sz w:val="22"/>
          <w:szCs w:val="22"/>
          <w14:ligatures w14:val="none"/>
        </w:rPr>
      </w:pPr>
    </w:p>
    <w:p w14:paraId="3FCBD6DF" w14:textId="77777777" w:rsidR="00BC19E2" w:rsidRPr="00BC19E2" w:rsidRDefault="00BC19E2" w:rsidP="00BC19E2">
      <w:pPr>
        <w:widowControl w:val="0"/>
        <w:autoSpaceDE w:val="0"/>
        <w:autoSpaceDN w:val="0"/>
        <w:spacing w:after="0" w:line="240" w:lineRule="auto"/>
        <w:ind w:left="-180" w:right="-990"/>
        <w:rPr>
          <w:rFonts w:ascii="Arial" w:eastAsia="Arial" w:hAnsi="Arial" w:cs="Arial"/>
          <w:color w:val="244061"/>
          <w:kern w:val="0"/>
          <w:sz w:val="22"/>
          <w:szCs w:val="22"/>
          <w14:ligatures w14:val="none"/>
        </w:rPr>
      </w:pPr>
    </w:p>
    <w:p w14:paraId="09FF02A1" w14:textId="77777777" w:rsidR="00BC19E2" w:rsidRPr="00BC19E2" w:rsidRDefault="00BC19E2" w:rsidP="00BC19E2">
      <w:pPr>
        <w:widowControl w:val="0"/>
        <w:autoSpaceDE w:val="0"/>
        <w:autoSpaceDN w:val="0"/>
        <w:spacing w:after="0" w:line="240" w:lineRule="auto"/>
        <w:ind w:left="-180" w:right="-990"/>
        <w:rPr>
          <w:rFonts w:ascii="Arial" w:eastAsia="Arial" w:hAnsi="Arial" w:cs="Arial"/>
          <w:color w:val="244061"/>
          <w:kern w:val="0"/>
          <w:sz w:val="22"/>
          <w:szCs w:val="22"/>
          <w14:ligatures w14:val="none"/>
        </w:rPr>
      </w:pPr>
    </w:p>
    <w:p w14:paraId="17149742" w14:textId="030BC46D" w:rsidR="00BC19E2" w:rsidRPr="00BC19E2" w:rsidRDefault="00BC19E2" w:rsidP="00BC19E2">
      <w:pPr>
        <w:widowControl w:val="0"/>
        <w:autoSpaceDE w:val="0"/>
        <w:autoSpaceDN w:val="0"/>
        <w:spacing w:after="0" w:line="240" w:lineRule="auto"/>
        <w:ind w:left="-180" w:right="-990"/>
        <w:rPr>
          <w:rFonts w:ascii="Arial" w:eastAsia="Arial" w:hAnsi="Arial" w:cs="Arial"/>
          <w:color w:val="244061"/>
          <w:kern w:val="0"/>
          <w:sz w:val="22"/>
          <w:szCs w:val="22"/>
          <w14:ligatures w14:val="none"/>
        </w:rPr>
      </w:pPr>
      <w:r w:rsidRPr="00BC19E2">
        <w:rPr>
          <w:rFonts w:ascii="Arial" w:eastAsia="Arial" w:hAnsi="Arial" w:cs="Arial"/>
          <w:color w:val="244061"/>
          <w:kern w:val="0"/>
          <w:sz w:val="22"/>
          <w:szCs w:val="22"/>
          <w14:ligatures w14:val="none"/>
        </w:rPr>
        <w:t xml:space="preserve">Date: April </w:t>
      </w:r>
      <w:r>
        <w:rPr>
          <w:rFonts w:ascii="Arial" w:eastAsia="Arial" w:hAnsi="Arial" w:cs="Arial"/>
          <w:color w:val="244061"/>
          <w:kern w:val="0"/>
          <w:sz w:val="22"/>
          <w:szCs w:val="22"/>
          <w14:ligatures w14:val="none"/>
        </w:rPr>
        <w:t>21</w:t>
      </w:r>
      <w:r w:rsidRPr="00BC19E2">
        <w:rPr>
          <w:rFonts w:ascii="Arial" w:eastAsia="Arial" w:hAnsi="Arial" w:cs="Arial"/>
          <w:color w:val="244061"/>
          <w:kern w:val="0"/>
          <w:sz w:val="22"/>
          <w:szCs w:val="22"/>
          <w14:ligatures w14:val="none"/>
        </w:rPr>
        <w:t>, 2026</w:t>
      </w:r>
    </w:p>
    <w:p w14:paraId="0BFB7E5F" w14:textId="77777777" w:rsidR="00BC19E2" w:rsidRPr="00BC19E2" w:rsidRDefault="00BC19E2" w:rsidP="00BC19E2">
      <w:pPr>
        <w:widowControl w:val="0"/>
        <w:autoSpaceDE w:val="0"/>
        <w:autoSpaceDN w:val="0"/>
        <w:spacing w:after="0" w:line="240" w:lineRule="auto"/>
        <w:ind w:left="-180"/>
        <w:rPr>
          <w:rFonts w:ascii="Arial" w:eastAsia="Arial" w:hAnsi="Arial" w:cs="Arial"/>
          <w:color w:val="244061"/>
          <w:kern w:val="0"/>
          <w:sz w:val="22"/>
          <w:szCs w:val="22"/>
          <w14:ligatures w14:val="none"/>
        </w:rPr>
      </w:pPr>
      <w:r w:rsidRPr="00BC19E2">
        <w:rPr>
          <w:rFonts w:ascii="Arial" w:eastAsia="Arial" w:hAnsi="Arial" w:cs="Arial"/>
          <w:color w:val="244061"/>
          <w:kern w:val="0"/>
          <w:sz w:val="22"/>
          <w:szCs w:val="22"/>
          <w14:ligatures w14:val="none"/>
        </w:rPr>
        <w:t>Time: 08:00 AM -</w:t>
      </w:r>
    </w:p>
    <w:p w14:paraId="4A2BA940" w14:textId="77777777" w:rsidR="00BC19E2" w:rsidRPr="00BC19E2" w:rsidRDefault="00BC19E2" w:rsidP="00BC19E2">
      <w:pPr>
        <w:widowControl w:val="0"/>
        <w:autoSpaceDE w:val="0"/>
        <w:autoSpaceDN w:val="0"/>
        <w:spacing w:after="0" w:line="240" w:lineRule="auto"/>
        <w:ind w:left="-90" w:hanging="90"/>
        <w:rPr>
          <w:rFonts w:ascii="Arial" w:eastAsia="Arial" w:hAnsi="Arial" w:cs="Arial"/>
          <w:color w:val="244061"/>
          <w:kern w:val="0"/>
          <w:sz w:val="22"/>
          <w:szCs w:val="22"/>
          <w14:ligatures w14:val="none"/>
        </w:rPr>
      </w:pPr>
      <w:r w:rsidRPr="00BC19E2">
        <w:rPr>
          <w:rFonts w:ascii="Arial" w:eastAsia="Arial" w:hAnsi="Arial" w:cs="Arial"/>
          <w:color w:val="244061"/>
          <w:kern w:val="0"/>
          <w:sz w:val="22"/>
          <w:szCs w:val="22"/>
          <w14:ligatures w14:val="none"/>
        </w:rPr>
        <w:t>Location: Feather Publishing Co. Board Room</w:t>
      </w:r>
    </w:p>
    <w:p w14:paraId="0808D292" w14:textId="77777777" w:rsidR="00BC19E2" w:rsidRPr="00BC19E2" w:rsidRDefault="00BC19E2" w:rsidP="00BC19E2">
      <w:pPr>
        <w:widowControl w:val="0"/>
        <w:autoSpaceDE w:val="0"/>
        <w:autoSpaceDN w:val="0"/>
        <w:spacing w:after="0" w:line="240" w:lineRule="auto"/>
        <w:ind w:left="-180"/>
        <w:rPr>
          <w:rFonts w:ascii="Arial" w:eastAsia="Arial" w:hAnsi="Arial" w:cs="Arial"/>
          <w:color w:val="244061"/>
          <w:kern w:val="0"/>
          <w:sz w:val="22"/>
          <w:szCs w:val="22"/>
          <w14:ligatures w14:val="none"/>
        </w:rPr>
      </w:pPr>
      <w:r w:rsidRPr="00BC19E2">
        <w:rPr>
          <w:rFonts w:ascii="Arial" w:eastAsia="Arial" w:hAnsi="Arial" w:cs="Arial"/>
          <w:color w:val="244061"/>
          <w:kern w:val="0"/>
          <w:sz w:val="22"/>
          <w:szCs w:val="22"/>
          <w14:ligatures w14:val="none"/>
        </w:rPr>
        <w:t>Address: 287 Lawrence St. Quincy, CA 95971</w:t>
      </w:r>
    </w:p>
    <w:p w14:paraId="5582E81B" w14:textId="77777777" w:rsidR="00BC19E2" w:rsidRPr="00BC19E2" w:rsidRDefault="00BC19E2" w:rsidP="00BC19E2">
      <w:pPr>
        <w:spacing w:before="100" w:beforeAutospacing="1" w:after="100" w:afterAutospacing="1" w:line="240" w:lineRule="auto"/>
        <w:ind w:left="-18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C19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Order of Business &amp; Public Comment:</w:t>
      </w:r>
      <w:r w:rsidRPr="00BC19E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Pursuant to Government Codes 54954.2 and 54954.3, </w:t>
      </w:r>
      <w:r w:rsidRPr="00BC19E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Items on this agenda may be taken up in any order at the discretion of the Board during a regular meeting. Members of the public are welcome to address the Board on any agenda item. Public comments are limited to five (5) minutes per speaker per item. If a speaker requires more time, they may be requested to submit their comments in writing, or the item may be placed on a future agenda for continued discussion.</w:t>
      </w:r>
    </w:p>
    <w:p w14:paraId="1A0F2F13" w14:textId="77777777" w:rsidR="00BC19E2" w:rsidRPr="00BC19E2" w:rsidRDefault="00BC19E2" w:rsidP="00BC19E2">
      <w:pPr>
        <w:spacing w:before="100" w:beforeAutospacing="1" w:after="100" w:afterAutospacing="1" w:line="240" w:lineRule="auto"/>
        <w:ind w:left="-180"/>
        <w:rPr>
          <w:rFonts w:ascii="Times New Roman" w:eastAsia="Times New Roman" w:hAnsi="Times New Roman" w:cs="Times New Roman"/>
          <w:kern w:val="0"/>
          <w14:ligatures w14:val="none"/>
        </w:rPr>
      </w:pPr>
      <w:r w:rsidRPr="00BC19E2">
        <w:rPr>
          <w:rFonts w:ascii="Arial" w:eastAsia="Arial" w:hAnsi="Arial" w:cs="Arial"/>
          <w:b/>
          <w:bCs/>
          <w:kern w:val="0"/>
          <w14:ligatures w14:val="none"/>
        </w:rPr>
        <w:t>Agenda:</w:t>
      </w:r>
    </w:p>
    <w:p w14:paraId="538DA885" w14:textId="77777777" w:rsidR="00BC19E2" w:rsidRPr="00BC19E2" w:rsidRDefault="00BC19E2" w:rsidP="00BC19E2">
      <w:pPr>
        <w:keepNext/>
        <w:keepLines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BC19E2">
        <w:rPr>
          <w:rFonts w:ascii="Times New Roman" w:eastAsia="Times New Roman" w:hAnsi="Times New Roman" w:cs="Times New Roman"/>
          <w:kern w:val="0"/>
          <w14:ligatures w14:val="none"/>
        </w:rPr>
        <w:t>Welcome and Introductions</w:t>
      </w:r>
    </w:p>
    <w:p w14:paraId="7C86CE21" w14:textId="77777777" w:rsidR="00BC19E2" w:rsidRPr="00BC19E2" w:rsidRDefault="00BC19E2" w:rsidP="00BC19E2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spacing w:after="0" w:line="240" w:lineRule="auto"/>
        <w:ind w:left="1440" w:hanging="270"/>
        <w:rPr>
          <w:rFonts w:ascii="Times New Roman" w:eastAsia="Arial" w:hAnsi="Times New Roman" w:cs="Times New Roman"/>
          <w:b/>
          <w:bCs/>
          <w:color w:val="1A1C1F"/>
          <w:kern w:val="0"/>
          <w14:ligatures w14:val="none"/>
        </w:rPr>
      </w:pPr>
      <w:r w:rsidRPr="00BC19E2">
        <w:rPr>
          <w:rFonts w:ascii="Times New Roman" w:eastAsia="Arial" w:hAnsi="Times New Roman" w:cs="Times New Roman"/>
          <w:b/>
          <w:bCs/>
          <w:color w:val="1A1C1F"/>
          <w:w w:val="105"/>
          <w:kern w:val="0"/>
          <w14:ligatures w14:val="none"/>
        </w:rPr>
        <w:t>Call to order (Chairman)</w:t>
      </w:r>
    </w:p>
    <w:p w14:paraId="5A9EC3B2" w14:textId="77777777" w:rsidR="00BC19E2" w:rsidRPr="00BC19E2" w:rsidRDefault="00BC19E2" w:rsidP="00BC19E2">
      <w:pPr>
        <w:widowControl w:val="0"/>
        <w:numPr>
          <w:ilvl w:val="0"/>
          <w:numId w:val="2"/>
        </w:numPr>
        <w:tabs>
          <w:tab w:val="left" w:pos="731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color w:val="1A1C1F"/>
          <w:kern w:val="0"/>
          <w14:ligatures w14:val="none"/>
        </w:rPr>
      </w:pPr>
      <w:r w:rsidRPr="00BC19E2">
        <w:rPr>
          <w:rFonts w:ascii="Times New Roman" w:eastAsia="Arial" w:hAnsi="Times New Roman" w:cs="Times New Roman"/>
          <w:color w:val="1A1C1F"/>
          <w:w w:val="105"/>
          <w:kern w:val="0"/>
          <w14:ligatures w14:val="none"/>
        </w:rPr>
        <w:t>Public</w:t>
      </w:r>
      <w:r w:rsidRPr="00BC19E2">
        <w:rPr>
          <w:rFonts w:ascii="Times New Roman" w:eastAsia="Arial" w:hAnsi="Times New Roman" w:cs="Times New Roman"/>
          <w:color w:val="1A1C1F"/>
          <w:spacing w:val="-7"/>
          <w:w w:val="105"/>
          <w:kern w:val="0"/>
          <w14:ligatures w14:val="none"/>
        </w:rPr>
        <w:t xml:space="preserve"> </w:t>
      </w:r>
      <w:r w:rsidRPr="00BC19E2">
        <w:rPr>
          <w:rFonts w:ascii="Times New Roman" w:eastAsia="Arial" w:hAnsi="Times New Roman" w:cs="Times New Roman"/>
          <w:color w:val="1A1C1F"/>
          <w:w w:val="105"/>
          <w:kern w:val="0"/>
          <w14:ligatures w14:val="none"/>
        </w:rPr>
        <w:t>comments:</w:t>
      </w:r>
    </w:p>
    <w:p w14:paraId="17C6594F" w14:textId="77777777" w:rsidR="00BC19E2" w:rsidRPr="00BC19E2" w:rsidRDefault="00BC19E2" w:rsidP="00BC19E2">
      <w:pPr>
        <w:widowControl w:val="0"/>
        <w:tabs>
          <w:tab w:val="left" w:pos="730"/>
        </w:tabs>
        <w:autoSpaceDE w:val="0"/>
        <w:autoSpaceDN w:val="0"/>
        <w:spacing w:after="0" w:line="240" w:lineRule="auto"/>
        <w:ind w:right="-810"/>
        <w:rPr>
          <w:rFonts w:ascii="Times New Roman" w:eastAsia="Arial" w:hAnsi="Times New Roman" w:cs="Times New Roman"/>
          <w:b/>
          <w:bCs/>
          <w:color w:val="1A1C1F"/>
          <w:kern w:val="0"/>
          <w14:ligatures w14:val="none"/>
        </w:rPr>
      </w:pPr>
    </w:p>
    <w:p w14:paraId="2ABB4BC4" w14:textId="77777777" w:rsidR="00BC19E2" w:rsidRPr="00BC19E2" w:rsidRDefault="00BC19E2" w:rsidP="00BC19E2">
      <w:pPr>
        <w:widowControl w:val="0"/>
        <w:tabs>
          <w:tab w:val="left" w:pos="723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14:ligatures w14:val="none"/>
        </w:rPr>
      </w:pPr>
    </w:p>
    <w:p w14:paraId="6E566F59" w14:textId="77777777" w:rsidR="00BC19E2" w:rsidRPr="00BC19E2" w:rsidRDefault="00BC19E2" w:rsidP="00BC19E2">
      <w:pPr>
        <w:widowControl w:val="0"/>
        <w:numPr>
          <w:ilvl w:val="0"/>
          <w:numId w:val="2"/>
        </w:numPr>
        <w:tabs>
          <w:tab w:val="left" w:pos="723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14:ligatures w14:val="none"/>
        </w:rPr>
      </w:pPr>
      <w:r w:rsidRPr="00BC19E2">
        <w:rPr>
          <w:rFonts w:ascii="Times New Roman" w:eastAsia="Arial" w:hAnsi="Times New Roman" w:cs="Times New Roman"/>
          <w:w w:val="105"/>
          <w:kern w:val="0"/>
          <w14:ligatures w14:val="none"/>
        </w:rPr>
        <w:t>Other District</w:t>
      </w:r>
      <w:r w:rsidRPr="00BC19E2">
        <w:rPr>
          <w:rFonts w:ascii="Times New Roman" w:eastAsia="Arial" w:hAnsi="Times New Roman" w:cs="Times New Roman"/>
          <w:spacing w:val="-5"/>
          <w:w w:val="105"/>
          <w:kern w:val="0"/>
          <w14:ligatures w14:val="none"/>
        </w:rPr>
        <w:t xml:space="preserve"> </w:t>
      </w:r>
      <w:r w:rsidRPr="00BC19E2">
        <w:rPr>
          <w:rFonts w:ascii="Times New Roman" w:eastAsia="Arial" w:hAnsi="Times New Roman" w:cs="Times New Roman"/>
          <w:w w:val="105"/>
          <w:kern w:val="0"/>
          <w14:ligatures w14:val="none"/>
        </w:rPr>
        <w:t>Business,</w:t>
      </w:r>
      <w:r w:rsidRPr="00BC19E2">
        <w:rPr>
          <w:rFonts w:ascii="Times New Roman" w:eastAsia="Arial" w:hAnsi="Times New Roman" w:cs="Times New Roman"/>
          <w:spacing w:val="2"/>
          <w:w w:val="105"/>
          <w:kern w:val="0"/>
          <w14:ligatures w14:val="none"/>
        </w:rPr>
        <w:t xml:space="preserve"> discussion, and actions:</w:t>
      </w:r>
    </w:p>
    <w:p w14:paraId="04FA9EAC" w14:textId="77777777" w:rsidR="00BC19E2" w:rsidRPr="00BC19E2" w:rsidRDefault="00BC19E2" w:rsidP="00BC19E2">
      <w:pPr>
        <w:widowControl w:val="0"/>
        <w:tabs>
          <w:tab w:val="left" w:pos="723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14:ligatures w14:val="none"/>
        </w:rPr>
      </w:pPr>
    </w:p>
    <w:p w14:paraId="7352EB5D" w14:textId="77777777" w:rsidR="00BC19E2" w:rsidRPr="00BC19E2" w:rsidRDefault="00BC19E2" w:rsidP="00BC19E2">
      <w:pPr>
        <w:widowControl w:val="0"/>
        <w:numPr>
          <w:ilvl w:val="0"/>
          <w:numId w:val="4"/>
        </w:numPr>
        <w:tabs>
          <w:tab w:val="left" w:pos="723"/>
        </w:tabs>
        <w:autoSpaceDE w:val="0"/>
        <w:autoSpaceDN w:val="0"/>
        <w:spacing w:after="0" w:line="240" w:lineRule="auto"/>
        <w:ind w:left="990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BC19E2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Discussion and possible action regarding Resolution No. 2026-0421-2. If adopted, this allows the board to provide informal bidding procedures as outlined under the Uniform Public Construction Cost Accounting Act: Section 22000 of the Public Contract Code.</w:t>
      </w:r>
    </w:p>
    <w:p w14:paraId="4F1C3703" w14:textId="77777777" w:rsidR="00BC19E2" w:rsidRPr="00BC19E2" w:rsidRDefault="00BC19E2" w:rsidP="00BC19E2">
      <w:pPr>
        <w:widowControl w:val="0"/>
        <w:tabs>
          <w:tab w:val="left" w:pos="723"/>
        </w:tabs>
        <w:autoSpaceDE w:val="0"/>
        <w:autoSpaceDN w:val="0"/>
        <w:spacing w:after="0" w:line="240" w:lineRule="auto"/>
        <w:ind w:left="990"/>
        <w:rPr>
          <w:rFonts w:ascii="Times New Roman" w:eastAsia="Arial" w:hAnsi="Times New Roman" w:cs="Times New Roman"/>
          <w:b/>
          <w:bCs/>
          <w:kern w:val="0"/>
          <w14:ligatures w14:val="none"/>
        </w:rPr>
      </w:pPr>
    </w:p>
    <w:p w14:paraId="08773B0B" w14:textId="77777777" w:rsidR="00BC19E2" w:rsidRPr="00BC19E2" w:rsidRDefault="00BC19E2" w:rsidP="00BC19E2">
      <w:pPr>
        <w:widowControl w:val="0"/>
        <w:autoSpaceDE w:val="0"/>
        <w:autoSpaceDN w:val="0"/>
        <w:spacing w:after="0" w:line="240" w:lineRule="auto"/>
        <w:ind w:left="722" w:hanging="348"/>
        <w:rPr>
          <w:rFonts w:ascii="Times New Roman" w:eastAsia="Arial" w:hAnsi="Times New Roman" w:cs="Times New Roman"/>
          <w:b/>
          <w:bCs/>
          <w:kern w:val="0"/>
          <w14:ligatures w14:val="none"/>
        </w:rPr>
      </w:pPr>
    </w:p>
    <w:p w14:paraId="0228940A" w14:textId="77777777" w:rsidR="00BC19E2" w:rsidRPr="00BC19E2" w:rsidRDefault="00BC19E2" w:rsidP="00BC19E2">
      <w:pPr>
        <w:widowControl w:val="0"/>
        <w:tabs>
          <w:tab w:val="left" w:pos="723"/>
        </w:tabs>
        <w:autoSpaceDE w:val="0"/>
        <w:autoSpaceDN w:val="0"/>
        <w:spacing w:after="0" w:line="240" w:lineRule="auto"/>
        <w:ind w:left="990"/>
        <w:rPr>
          <w:rFonts w:ascii="Times New Roman" w:eastAsia="Arial" w:hAnsi="Times New Roman" w:cs="Times New Roman"/>
          <w:b/>
          <w:bCs/>
          <w:kern w:val="0"/>
          <w14:ligatures w14:val="none"/>
        </w:rPr>
      </w:pPr>
    </w:p>
    <w:p w14:paraId="69C3F9A7" w14:textId="77777777" w:rsidR="00BC19E2" w:rsidRPr="00BC19E2" w:rsidRDefault="00BC19E2" w:rsidP="00BC19E2">
      <w:pPr>
        <w:widowControl w:val="0"/>
        <w:tabs>
          <w:tab w:val="left" w:pos="723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bCs/>
          <w:kern w:val="0"/>
          <w14:ligatures w14:val="none"/>
        </w:rPr>
      </w:pPr>
    </w:p>
    <w:p w14:paraId="6672C131" w14:textId="77777777" w:rsidR="00C46BD0" w:rsidRDefault="00C46BD0"/>
    <w:sectPr w:rsidR="00C46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257"/>
    <w:multiLevelType w:val="hybridMultilevel"/>
    <w:tmpl w:val="2E40CBD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7A95516"/>
    <w:multiLevelType w:val="hybridMultilevel"/>
    <w:tmpl w:val="308CF072"/>
    <w:lvl w:ilvl="0" w:tplc="0409000F">
      <w:start w:val="1"/>
      <w:numFmt w:val="decimal"/>
      <w:lvlText w:val="%1."/>
      <w:lvlJc w:val="left"/>
      <w:pPr>
        <w:ind w:left="1442" w:hanging="360"/>
      </w:pPr>
    </w:lvl>
    <w:lvl w:ilvl="1" w:tplc="04090019" w:tentative="1">
      <w:start w:val="1"/>
      <w:numFmt w:val="lowerLetter"/>
      <w:lvlText w:val="%2."/>
      <w:lvlJc w:val="left"/>
      <w:pPr>
        <w:ind w:left="2162" w:hanging="360"/>
      </w:pPr>
    </w:lvl>
    <w:lvl w:ilvl="2" w:tplc="0409001B" w:tentative="1">
      <w:start w:val="1"/>
      <w:numFmt w:val="lowerRoman"/>
      <w:lvlText w:val="%3."/>
      <w:lvlJc w:val="right"/>
      <w:pPr>
        <w:ind w:left="2882" w:hanging="180"/>
      </w:pPr>
    </w:lvl>
    <w:lvl w:ilvl="3" w:tplc="0409000F" w:tentative="1">
      <w:start w:val="1"/>
      <w:numFmt w:val="decimal"/>
      <w:lvlText w:val="%4."/>
      <w:lvlJc w:val="left"/>
      <w:pPr>
        <w:ind w:left="3602" w:hanging="360"/>
      </w:pPr>
    </w:lvl>
    <w:lvl w:ilvl="4" w:tplc="04090019" w:tentative="1">
      <w:start w:val="1"/>
      <w:numFmt w:val="lowerLetter"/>
      <w:lvlText w:val="%5."/>
      <w:lvlJc w:val="left"/>
      <w:pPr>
        <w:ind w:left="4322" w:hanging="360"/>
      </w:pPr>
    </w:lvl>
    <w:lvl w:ilvl="5" w:tplc="0409001B" w:tentative="1">
      <w:start w:val="1"/>
      <w:numFmt w:val="lowerRoman"/>
      <w:lvlText w:val="%6."/>
      <w:lvlJc w:val="right"/>
      <w:pPr>
        <w:ind w:left="5042" w:hanging="180"/>
      </w:pPr>
    </w:lvl>
    <w:lvl w:ilvl="6" w:tplc="0409000F" w:tentative="1">
      <w:start w:val="1"/>
      <w:numFmt w:val="decimal"/>
      <w:lvlText w:val="%7."/>
      <w:lvlJc w:val="left"/>
      <w:pPr>
        <w:ind w:left="5762" w:hanging="360"/>
      </w:pPr>
    </w:lvl>
    <w:lvl w:ilvl="7" w:tplc="04090019" w:tentative="1">
      <w:start w:val="1"/>
      <w:numFmt w:val="lowerLetter"/>
      <w:lvlText w:val="%8."/>
      <w:lvlJc w:val="left"/>
      <w:pPr>
        <w:ind w:left="6482" w:hanging="360"/>
      </w:pPr>
    </w:lvl>
    <w:lvl w:ilvl="8" w:tplc="04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2" w15:restartNumberingAfterBreak="0">
    <w:nsid w:val="6B81786F"/>
    <w:multiLevelType w:val="hybridMultilevel"/>
    <w:tmpl w:val="28742E24"/>
    <w:lvl w:ilvl="0" w:tplc="0409000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num w:numId="1" w16cid:durableId="394357599">
    <w:abstractNumId w:val="1"/>
  </w:num>
  <w:num w:numId="2" w16cid:durableId="189268571">
    <w:abstractNumId w:val="0"/>
  </w:num>
  <w:num w:numId="3" w16cid:durableId="751856569">
    <w:abstractNumId w:val="2"/>
  </w:num>
  <w:num w:numId="4" w16cid:durableId="179047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E2"/>
    <w:rsid w:val="001819D8"/>
    <w:rsid w:val="002A1A77"/>
    <w:rsid w:val="0044008A"/>
    <w:rsid w:val="00A4087E"/>
    <w:rsid w:val="00BC19E2"/>
    <w:rsid w:val="00C46BD0"/>
    <w:rsid w:val="00E776CE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454D"/>
  <w15:chartTrackingRefBased/>
  <w15:docId w15:val="{BCAA00B3-CE59-4413-8455-EAE47687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9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A7D1CB2894C4A9979451B35C44FCD" ma:contentTypeVersion="16" ma:contentTypeDescription="Create a new document." ma:contentTypeScope="" ma:versionID="538a3fbeed4798091055ad5b8c69d4ad">
  <xsd:schema xmlns:xsd="http://www.w3.org/2001/XMLSchema" xmlns:xs="http://www.w3.org/2001/XMLSchema" xmlns:p="http://schemas.microsoft.com/office/2006/metadata/properties" xmlns:ns3="e05baf9a-2d75-4c8d-802c-8d3fc5be0bee" xmlns:ns4="8c912b13-cc27-46a6-9a3c-43c35c570916" targetNamespace="http://schemas.microsoft.com/office/2006/metadata/properties" ma:root="true" ma:fieldsID="3f972dd975cd669cc77694b4752a5f66" ns3:_="" ns4:_="">
    <xsd:import namespace="e05baf9a-2d75-4c8d-802c-8d3fc5be0bee"/>
    <xsd:import namespace="8c912b13-cc27-46a6-9a3c-43c35c57091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baf9a-2d75-4c8d-802c-8d3fc5be0be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12b13-cc27-46a6-9a3c-43c35c5709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5baf9a-2d75-4c8d-802c-8d3fc5be0bee" xsi:nil="true"/>
  </documentManagement>
</p:properties>
</file>

<file path=customXml/itemProps1.xml><?xml version="1.0" encoding="utf-8"?>
<ds:datastoreItem xmlns:ds="http://schemas.openxmlformats.org/officeDocument/2006/customXml" ds:itemID="{0B9AD82E-8C78-4146-A4D1-C4EFD98A4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baf9a-2d75-4c8d-802c-8d3fc5be0bee"/>
    <ds:schemaRef ds:uri="8c912b13-cc27-46a6-9a3c-43c35c570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4F65B5-1AF7-42B5-BDB8-7E96A09CE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3CCDD-9446-41C5-8A07-C8410A39142F}">
  <ds:schemaRefs>
    <ds:schemaRef ds:uri="http://schemas.microsoft.com/office/2006/metadata/properties"/>
    <ds:schemaRef ds:uri="http://schemas.microsoft.com/office/infopath/2007/PartnerControls"/>
    <ds:schemaRef ds:uri="e05baf9a-2d75-4c8d-802c-8d3fc5be0b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918</Characters>
  <Application>Microsoft Office Word</Application>
  <DocSecurity>0</DocSecurity>
  <Lines>35</Lines>
  <Paragraphs>18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Karrie White</dc:creator>
  <cp:keywords/>
  <dc:description/>
  <cp:lastModifiedBy>Karrie White</cp:lastModifiedBy>
  <cp:revision>1</cp:revision>
  <cp:lastPrinted>2026-04-17T21:23:00Z</cp:lastPrinted>
  <dcterms:created xsi:type="dcterms:W3CDTF">2026-04-17T21:22:00Z</dcterms:created>
  <dcterms:modified xsi:type="dcterms:W3CDTF">2026-04-17T21:25:00Z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c4270580-c3a1-4485-b0fc-fddfe227250b</vt:lpwstr>
  </property>
  <property fmtid="{D5CDD505-2E9C-101B-9397-08002B2CF9AE}" pid="3" name="ContentTypeId">
    <vt:lpwstr>0x010100A09A7D1CB2894C4A9979451B35C44FCD</vt:lpwstr>
  </property>
</Properties>
</file>